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DED1" w14:textId="77777777" w:rsidR="002403B3" w:rsidRDefault="00F428BD">
      <w:pPr>
        <w:widowControl w:val="0"/>
        <w:jc w:val="center"/>
        <w:rPr>
          <w:rFonts w:ascii="Helvetica Neue" w:eastAsia="Helvetica Neue" w:hAnsi="Helvetica Neue" w:cs="Helvetica Neue"/>
          <w:b/>
          <w:sz w:val="21"/>
          <w:szCs w:val="21"/>
        </w:rPr>
      </w:pPr>
      <w:r w:rsidRPr="002403B3">
        <w:rPr>
          <w:rFonts w:ascii="Helvetica Neue" w:eastAsia="Helvetica Neue" w:hAnsi="Helvetica Neue" w:cs="Helvetica Neue"/>
          <w:b/>
          <w:sz w:val="21"/>
          <w:szCs w:val="21"/>
        </w:rPr>
        <w:t xml:space="preserve">Dane County Veterinary Medical Association </w:t>
      </w:r>
    </w:p>
    <w:p w14:paraId="00000001" w14:textId="6EF4C169" w:rsidR="00B33F3A" w:rsidRPr="002403B3" w:rsidRDefault="00F428BD">
      <w:pPr>
        <w:widowControl w:val="0"/>
        <w:jc w:val="center"/>
        <w:rPr>
          <w:rFonts w:ascii="Helvetica Neue" w:eastAsia="Helvetica Neue" w:hAnsi="Helvetica Neue" w:cs="Helvetica Neue"/>
          <w:b/>
          <w:sz w:val="21"/>
          <w:szCs w:val="21"/>
        </w:rPr>
      </w:pPr>
      <w:r w:rsidRPr="002403B3">
        <w:rPr>
          <w:rFonts w:ascii="Helvetica Neue" w:eastAsia="Helvetica Neue" w:hAnsi="Helvetica Neue" w:cs="Helvetica Neue"/>
          <w:b/>
          <w:sz w:val="21"/>
          <w:szCs w:val="21"/>
        </w:rPr>
        <w:t>Continuing Education Approval Guidelines</w:t>
      </w:r>
      <w:r w:rsidR="002403B3">
        <w:rPr>
          <w:rFonts w:ascii="Helvetica Neue" w:eastAsia="Helvetica Neue" w:hAnsi="Helvetica Neue" w:cs="Helvetica Neue"/>
          <w:b/>
          <w:sz w:val="21"/>
          <w:szCs w:val="21"/>
        </w:rPr>
        <w:t xml:space="preserve"> 2020</w:t>
      </w:r>
    </w:p>
    <w:p w14:paraId="00000002" w14:textId="77777777" w:rsidR="00B33F3A" w:rsidRPr="002403B3" w:rsidRDefault="00B33F3A">
      <w:pPr>
        <w:widowControl w:val="0"/>
        <w:rPr>
          <w:rFonts w:ascii="Helvetica Neue" w:eastAsia="Helvetica Neue" w:hAnsi="Helvetica Neue" w:cs="Helvetica Neue"/>
          <w:b/>
          <w:sz w:val="21"/>
          <w:szCs w:val="21"/>
        </w:rPr>
      </w:pPr>
    </w:p>
    <w:p w14:paraId="00000003" w14:textId="77777777" w:rsidR="00B33F3A" w:rsidRPr="002403B3" w:rsidRDefault="00F428BD">
      <w:pPr>
        <w:widowControl w:val="0"/>
        <w:rPr>
          <w:rFonts w:ascii="Helvetica Neue" w:eastAsia="Helvetica Neue" w:hAnsi="Helvetica Neue" w:cs="Helvetica Neue"/>
          <w:sz w:val="21"/>
          <w:szCs w:val="21"/>
        </w:rPr>
      </w:pPr>
      <w:r w:rsidRPr="002403B3">
        <w:rPr>
          <w:rFonts w:ascii="Helvetica Neue" w:eastAsia="Helvetica Neue" w:hAnsi="Helvetica Neue" w:cs="Helvetica Neue"/>
          <w:sz w:val="21"/>
          <w:szCs w:val="21"/>
        </w:rPr>
        <w:t>The following guidelines are intended to provide a consistent set of standards for approving Continuing Education (CE) presented to the Dane County Veterinary Medical Association (DCVMA) for evaluation.</w:t>
      </w:r>
    </w:p>
    <w:p w14:paraId="00000004" w14:textId="77777777" w:rsidR="00B33F3A" w:rsidRPr="002403B3" w:rsidRDefault="00F428BD">
      <w:pPr>
        <w:rPr>
          <w:rFonts w:ascii="Helvetica Neue" w:eastAsia="Helvetica Neue" w:hAnsi="Helvetica Neue" w:cs="Helvetica Neue"/>
          <w:sz w:val="21"/>
          <w:szCs w:val="21"/>
        </w:rPr>
      </w:pPr>
      <w:r w:rsidRPr="002403B3">
        <w:rPr>
          <w:rFonts w:ascii="Helvetica Neue" w:eastAsia="Helvetica Neue" w:hAnsi="Helvetica Neue" w:cs="Helvetica Neue"/>
          <w:sz w:val="21"/>
          <w:szCs w:val="21"/>
        </w:rPr>
        <w:t xml:space="preserve">Authority for approval is noted in VEB 10.03(4)(a) entitled </w:t>
      </w:r>
      <w:r w:rsidRPr="002403B3">
        <w:rPr>
          <w:rFonts w:ascii="Helvetica Neue" w:eastAsia="Helvetica Neue" w:hAnsi="Helvetica Neue" w:cs="Helvetica Neue"/>
          <w:i/>
          <w:sz w:val="21"/>
          <w:szCs w:val="21"/>
        </w:rPr>
        <w:t>Approved Program Providers</w:t>
      </w:r>
      <w:r w:rsidRPr="002403B3">
        <w:rPr>
          <w:rFonts w:ascii="Helvetica Neue" w:eastAsia="Helvetica Neue" w:hAnsi="Helvetica Neue" w:cs="Helvetica Neue"/>
          <w:sz w:val="21"/>
          <w:szCs w:val="21"/>
        </w:rPr>
        <w:t>.</w:t>
      </w:r>
    </w:p>
    <w:p w14:paraId="00000005" w14:textId="77777777" w:rsidR="00B33F3A" w:rsidRPr="002403B3" w:rsidRDefault="00B33F3A">
      <w:pPr>
        <w:rPr>
          <w:rFonts w:ascii="Helvetica Neue" w:eastAsia="Helvetica Neue" w:hAnsi="Helvetica Neue" w:cs="Helvetica Neue"/>
          <w:sz w:val="21"/>
          <w:szCs w:val="21"/>
        </w:rPr>
      </w:pPr>
    </w:p>
    <w:p w14:paraId="00000006" w14:textId="77777777" w:rsidR="00B33F3A" w:rsidRPr="002403B3" w:rsidRDefault="00F428BD">
      <w:pPr>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Program review</w:t>
      </w:r>
    </w:p>
    <w:p w14:paraId="442466CA" w14:textId="427B0EE5" w:rsidR="00F45B1C" w:rsidRPr="002403B3" w:rsidRDefault="00F45B1C">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Eligibility</w:t>
      </w:r>
    </w:p>
    <w:p w14:paraId="05F742C2" w14:textId="0BC5020E" w:rsidR="00F45B1C" w:rsidRPr="002403B3" w:rsidRDefault="00F45B1C" w:rsidP="00F45B1C">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Continuing education can be provided physically or virtually. The main target audience and priority should be for DCVMA members. </w:t>
      </w:r>
    </w:p>
    <w:p w14:paraId="1FEC90C1" w14:textId="2110D6A2" w:rsidR="00F45B1C" w:rsidRPr="002403B3" w:rsidRDefault="00F45B1C" w:rsidP="00F45B1C">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Virtual or in person events that target a large geographic area (beyond </w:t>
      </w:r>
      <w:r w:rsidR="00DA04A4" w:rsidRPr="002403B3">
        <w:rPr>
          <w:rFonts w:ascii="Helvetica Neue" w:eastAsia="Helvetica Neue" w:hAnsi="Helvetica Neue" w:cs="Helvetica Neue"/>
          <w:color w:val="000000"/>
          <w:sz w:val="21"/>
          <w:szCs w:val="21"/>
        </w:rPr>
        <w:t xml:space="preserve">south central </w:t>
      </w:r>
      <w:r w:rsidRPr="002403B3">
        <w:rPr>
          <w:rFonts w:ascii="Helvetica Neue" w:eastAsia="Helvetica Neue" w:hAnsi="Helvetica Neue" w:cs="Helvetica Neue"/>
          <w:color w:val="000000"/>
          <w:sz w:val="21"/>
          <w:szCs w:val="21"/>
        </w:rPr>
        <w:t>Wisconsin) are likely to be declined. (DCVMA’s CE</w:t>
      </w:r>
      <w:r w:rsidR="002403B3" w:rsidRPr="002403B3">
        <w:rPr>
          <w:rFonts w:ascii="Helvetica Neue" w:eastAsia="Helvetica Neue" w:hAnsi="Helvetica Neue" w:cs="Helvetica Neue"/>
          <w:color w:val="000000"/>
          <w:sz w:val="21"/>
          <w:szCs w:val="21"/>
        </w:rPr>
        <w:t xml:space="preserve"> purview </w:t>
      </w:r>
      <w:r w:rsidRPr="002403B3">
        <w:rPr>
          <w:rFonts w:ascii="Helvetica Neue" w:eastAsia="Helvetica Neue" w:hAnsi="Helvetica Neue" w:cs="Helvetica Neue"/>
          <w:color w:val="000000"/>
          <w:sz w:val="21"/>
          <w:szCs w:val="21"/>
        </w:rPr>
        <w:t xml:space="preserve">does not extend beyond our county). </w:t>
      </w:r>
    </w:p>
    <w:p w14:paraId="4314833E" w14:textId="77777777" w:rsidR="00F45B1C" w:rsidRPr="002403B3" w:rsidRDefault="00F45B1C" w:rsidP="002403B3">
      <w:pPr>
        <w:pBdr>
          <w:top w:val="nil"/>
          <w:left w:val="nil"/>
          <w:bottom w:val="nil"/>
          <w:right w:val="nil"/>
          <w:between w:val="nil"/>
        </w:pBdr>
        <w:ind w:left="1080"/>
        <w:rPr>
          <w:rFonts w:ascii="Helvetica Neue" w:eastAsia="Helvetica Neue" w:hAnsi="Helvetica Neue" w:cs="Helvetica Neue"/>
          <w:color w:val="000000"/>
          <w:sz w:val="21"/>
          <w:szCs w:val="21"/>
        </w:rPr>
      </w:pPr>
    </w:p>
    <w:p w14:paraId="00000007" w14:textId="1D46E74E"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Timeline</w:t>
      </w:r>
    </w:p>
    <w:p w14:paraId="00000008" w14:textId="2CC40071"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All CE materials should be submitted electronically to the DCVMA </w:t>
      </w:r>
      <w:r w:rsidR="00F45B1C" w:rsidRPr="002403B3">
        <w:rPr>
          <w:rFonts w:ascii="Helvetica Neue" w:eastAsia="Helvetica Neue" w:hAnsi="Helvetica Neue" w:cs="Helvetica Neue"/>
          <w:color w:val="000000"/>
          <w:sz w:val="21"/>
          <w:szCs w:val="21"/>
        </w:rPr>
        <w:t>DCVMACE@gmail.com</w:t>
      </w:r>
      <w:r w:rsidRPr="002403B3">
        <w:rPr>
          <w:rFonts w:ascii="Helvetica Neue" w:eastAsia="Helvetica Neue" w:hAnsi="Helvetica Neue" w:cs="Helvetica Neue"/>
          <w:color w:val="000000"/>
          <w:sz w:val="21"/>
          <w:szCs w:val="21"/>
        </w:rPr>
        <w:t xml:space="preserve"> for review a minimum of </w:t>
      </w:r>
      <w:r w:rsidR="00F45B1C" w:rsidRPr="002403B3">
        <w:rPr>
          <w:rFonts w:ascii="Helvetica Neue" w:eastAsia="Helvetica Neue" w:hAnsi="Helvetica Neue" w:cs="Helvetica Neue"/>
          <w:color w:val="000000"/>
          <w:sz w:val="21"/>
          <w:szCs w:val="21"/>
        </w:rPr>
        <w:t xml:space="preserve">6 weeks </w:t>
      </w:r>
      <w:r w:rsidRPr="002403B3">
        <w:rPr>
          <w:rFonts w:ascii="Helvetica Neue" w:eastAsia="Helvetica Neue" w:hAnsi="Helvetica Neue" w:cs="Helvetica Neue"/>
          <w:color w:val="000000"/>
          <w:sz w:val="21"/>
          <w:szCs w:val="21"/>
        </w:rPr>
        <w:t>prior to proposed program date</w:t>
      </w:r>
    </w:p>
    <w:p w14:paraId="00000009" w14:textId="77777777" w:rsidR="00B33F3A" w:rsidRPr="002403B3" w:rsidRDefault="00F428BD">
      <w:pPr>
        <w:numPr>
          <w:ilvl w:val="3"/>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CE materials include Program Checklist provided in supplementary document for review</w:t>
      </w:r>
    </w:p>
    <w:p w14:paraId="0000000A" w14:textId="7651CA9C"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The review will be returned within </w:t>
      </w:r>
      <w:r w:rsidR="00F45B1C" w:rsidRPr="002403B3">
        <w:rPr>
          <w:rFonts w:ascii="Helvetica Neue" w:eastAsia="Helvetica Neue" w:hAnsi="Helvetica Neue" w:cs="Helvetica Neue"/>
          <w:color w:val="000000"/>
          <w:sz w:val="21"/>
          <w:szCs w:val="21"/>
        </w:rPr>
        <w:t>14</w:t>
      </w:r>
      <w:r w:rsidRPr="002403B3">
        <w:rPr>
          <w:rFonts w:ascii="Helvetica Neue" w:eastAsia="Helvetica Neue" w:hAnsi="Helvetica Neue" w:cs="Helvetica Neue"/>
          <w:color w:val="000000"/>
          <w:sz w:val="21"/>
          <w:szCs w:val="21"/>
        </w:rPr>
        <w:t xml:space="preserve"> days of complete submission to the presenting organization or individual</w:t>
      </w:r>
    </w:p>
    <w:p w14:paraId="0000000B"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Process</w:t>
      </w:r>
    </w:p>
    <w:p w14:paraId="0000000C"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The DCVMA CE officer or subcommittee member will review or assign review to ad hoc reviewer with expertise in the program area</w:t>
      </w:r>
    </w:p>
    <w:p w14:paraId="0000000E"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bookmarkStart w:id="0" w:name="_gjdgxs" w:colFirst="0" w:colLast="0"/>
      <w:bookmarkEnd w:id="0"/>
      <w:r w:rsidRPr="002403B3">
        <w:rPr>
          <w:rFonts w:ascii="Helvetica Neue" w:eastAsia="Helvetica Neue" w:hAnsi="Helvetica Neue" w:cs="Helvetica Neue"/>
          <w:color w:val="000000"/>
          <w:sz w:val="21"/>
          <w:szCs w:val="21"/>
        </w:rPr>
        <w:t>If a program is deemed unsatisfactory for CE credit then the program submission will be reviewed by the executive board</w:t>
      </w:r>
    </w:p>
    <w:p w14:paraId="0000000F"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sz w:val="21"/>
          <w:szCs w:val="21"/>
        </w:rPr>
      </w:pPr>
      <w:bookmarkStart w:id="1" w:name="_vx3rsg52jf4d" w:colFirst="0" w:colLast="0"/>
      <w:bookmarkEnd w:id="1"/>
      <w:r w:rsidRPr="002403B3">
        <w:rPr>
          <w:rFonts w:ascii="Helvetica Neue" w:eastAsia="Helvetica Neue" w:hAnsi="Helvetica Neue" w:cs="Helvetica Neue"/>
          <w:sz w:val="21"/>
          <w:szCs w:val="21"/>
        </w:rPr>
        <w:t>CE event must be publicized and open to the general DCVMA membership. This can be done through the DCVMA email. The number of participants is set by the presenting party, based on space allocations.</w:t>
      </w:r>
    </w:p>
    <w:p w14:paraId="00000010" w14:textId="77777777" w:rsidR="00B33F3A" w:rsidRPr="002403B3" w:rsidRDefault="00B33F3A">
      <w:pPr>
        <w:pBdr>
          <w:top w:val="nil"/>
          <w:left w:val="nil"/>
          <w:bottom w:val="nil"/>
          <w:right w:val="nil"/>
          <w:between w:val="nil"/>
        </w:pBdr>
        <w:ind w:left="1080" w:hanging="720"/>
        <w:rPr>
          <w:rFonts w:ascii="Helvetica Neue" w:eastAsia="Helvetica Neue" w:hAnsi="Helvetica Neue" w:cs="Helvetica Neue"/>
          <w:color w:val="000000"/>
          <w:sz w:val="21"/>
          <w:szCs w:val="21"/>
        </w:rPr>
      </w:pPr>
    </w:p>
    <w:p w14:paraId="00000011" w14:textId="77777777" w:rsidR="00B33F3A" w:rsidRPr="002403B3" w:rsidRDefault="00F428BD">
      <w:pPr>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Presenter Qualifications</w:t>
      </w:r>
    </w:p>
    <w:p w14:paraId="00000012"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Name, degree(s), credentials, employment affiliation</w:t>
      </w:r>
    </w:p>
    <w:p w14:paraId="00000013"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Curriculum vitae (should be available upon request)</w:t>
      </w:r>
    </w:p>
    <w:p w14:paraId="00000014"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Demonstration of expertise in area of CE program</w:t>
      </w:r>
    </w:p>
    <w:p w14:paraId="00000015"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List publications, years of direct experience, or previous CE related to topic</w:t>
      </w:r>
    </w:p>
    <w:p w14:paraId="00000016"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Clearly articulate any disclosures/commercial interests</w:t>
      </w:r>
    </w:p>
    <w:p w14:paraId="00000017" w14:textId="77777777" w:rsidR="00B33F3A" w:rsidRPr="002403B3" w:rsidRDefault="00B33F3A">
      <w:pPr>
        <w:pBdr>
          <w:top w:val="nil"/>
          <w:left w:val="nil"/>
          <w:bottom w:val="nil"/>
          <w:right w:val="nil"/>
          <w:between w:val="nil"/>
        </w:pBdr>
        <w:ind w:left="792" w:hanging="720"/>
        <w:rPr>
          <w:rFonts w:ascii="Helvetica Neue" w:eastAsia="Helvetica Neue" w:hAnsi="Helvetica Neue" w:cs="Helvetica Neue"/>
          <w:color w:val="000000"/>
          <w:sz w:val="21"/>
          <w:szCs w:val="21"/>
        </w:rPr>
      </w:pPr>
    </w:p>
    <w:p w14:paraId="00000018" w14:textId="77777777" w:rsidR="00B33F3A" w:rsidRPr="002403B3" w:rsidRDefault="00F428BD">
      <w:pPr>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Subject Matter</w:t>
      </w:r>
    </w:p>
    <w:p w14:paraId="00000019"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Topics shall “consist of educational activities that serve to maintain, develop, or increase the knowledge, skills, and professional performance and relationships that a veterinary professional uses to provide services for patients, the public, or the profession.” (</w:t>
      </w:r>
      <w:r w:rsidRPr="002403B3">
        <w:rPr>
          <w:rFonts w:ascii="Helvetica Neue" w:eastAsia="Helvetica Neue" w:hAnsi="Helvetica Neue" w:cs="Helvetica Neue"/>
          <w:i/>
          <w:color w:val="000000"/>
          <w:sz w:val="21"/>
          <w:szCs w:val="21"/>
        </w:rPr>
        <w:t>RACE standards, 8.15.13</w:t>
      </w:r>
      <w:r w:rsidRPr="002403B3">
        <w:rPr>
          <w:rFonts w:ascii="Helvetica Neue" w:eastAsia="Helvetica Neue" w:hAnsi="Helvetica Neue" w:cs="Helvetica Neue"/>
          <w:color w:val="000000"/>
          <w:sz w:val="21"/>
          <w:szCs w:val="21"/>
        </w:rPr>
        <w:t>)</w:t>
      </w:r>
    </w:p>
    <w:p w14:paraId="0000001A" w14:textId="77777777" w:rsidR="00B33F3A" w:rsidRPr="002403B3" w:rsidRDefault="00B33F3A">
      <w:pPr>
        <w:pBdr>
          <w:top w:val="nil"/>
          <w:left w:val="nil"/>
          <w:bottom w:val="nil"/>
          <w:right w:val="nil"/>
          <w:between w:val="nil"/>
        </w:pBdr>
        <w:ind w:left="360" w:hanging="720"/>
        <w:rPr>
          <w:rFonts w:ascii="Helvetica Neue" w:eastAsia="Helvetica Neue" w:hAnsi="Helvetica Neue" w:cs="Helvetica Neue"/>
          <w:color w:val="000000"/>
          <w:sz w:val="21"/>
          <w:szCs w:val="21"/>
        </w:rPr>
      </w:pPr>
    </w:p>
    <w:p w14:paraId="0000001B"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Categories</w:t>
      </w:r>
    </w:p>
    <w:p w14:paraId="0000001C"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Clinical – programs related to veterinary practice</w:t>
      </w:r>
    </w:p>
    <w:p w14:paraId="0000001D"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Non-clinical – programs related to non-scientific activities such as professional development, practice management, organization</w:t>
      </w:r>
    </w:p>
    <w:p w14:paraId="0000001E"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Promotional – programs endorsing a specific product or service, </w:t>
      </w:r>
    </w:p>
    <w:p w14:paraId="0000001F" w14:textId="5BCB1F73" w:rsidR="00B33F3A" w:rsidRPr="002403B3" w:rsidRDefault="00F428BD">
      <w:pPr>
        <w:numPr>
          <w:ilvl w:val="3"/>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lastRenderedPageBreak/>
        <w:t xml:space="preserve">Consideration is only given for CE credit approval if the program provides a balanced scientific overview independent of the </w:t>
      </w:r>
      <w:r w:rsidR="007D5BF9" w:rsidRPr="002403B3">
        <w:rPr>
          <w:rFonts w:ascii="Helvetica Neue" w:eastAsia="Helvetica Neue" w:hAnsi="Helvetica Neue" w:cs="Helvetica Neue"/>
          <w:color w:val="000000"/>
          <w:sz w:val="21"/>
          <w:szCs w:val="21"/>
        </w:rPr>
        <w:t xml:space="preserve">product </w:t>
      </w:r>
      <w:r w:rsidRPr="002403B3">
        <w:rPr>
          <w:rFonts w:ascii="Helvetica Neue" w:eastAsia="Helvetica Neue" w:hAnsi="Helvetica Neue" w:cs="Helvetica Neue"/>
          <w:color w:val="000000"/>
          <w:sz w:val="21"/>
          <w:szCs w:val="21"/>
        </w:rPr>
        <w:t xml:space="preserve">of interest. </w:t>
      </w:r>
      <w:r w:rsidR="007D5BF9" w:rsidRPr="002403B3">
        <w:rPr>
          <w:rFonts w:ascii="Helvetica Neue" w:eastAsia="Helvetica Neue" w:hAnsi="Helvetica Neue" w:cs="Helvetica Neue"/>
          <w:color w:val="000000"/>
          <w:sz w:val="21"/>
          <w:szCs w:val="21"/>
        </w:rPr>
        <w:t>See disclosures/conflict of interest requirement below (5.b)</w:t>
      </w:r>
    </w:p>
    <w:p w14:paraId="00000021" w14:textId="50FB016F" w:rsidR="00B33F3A" w:rsidRPr="002403B3" w:rsidRDefault="00F428BD">
      <w:pPr>
        <w:numPr>
          <w:ilvl w:val="3"/>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DCVMA </w:t>
      </w:r>
      <w:r w:rsidR="007D5BF9" w:rsidRPr="002403B3">
        <w:rPr>
          <w:rFonts w:ascii="Helvetica Neue" w:eastAsia="Helvetica Neue" w:hAnsi="Helvetica Neue" w:cs="Helvetica Neue"/>
          <w:color w:val="000000"/>
          <w:sz w:val="21"/>
          <w:szCs w:val="21"/>
        </w:rPr>
        <w:t xml:space="preserve">requires </w:t>
      </w:r>
      <w:r w:rsidRPr="002403B3">
        <w:rPr>
          <w:rFonts w:ascii="Helvetica Neue" w:eastAsia="Helvetica Neue" w:hAnsi="Helvetica Neue" w:cs="Helvetica Neue"/>
          <w:color w:val="000000"/>
          <w:sz w:val="21"/>
          <w:szCs w:val="21"/>
        </w:rPr>
        <w:t xml:space="preserve">promotional groups to pursue RACE approval if these talks are presented </w:t>
      </w:r>
      <w:r w:rsidR="007D5BF9" w:rsidRPr="002403B3">
        <w:rPr>
          <w:rFonts w:ascii="Helvetica Neue" w:eastAsia="Helvetica Neue" w:hAnsi="Helvetica Neue" w:cs="Helvetica Neue"/>
          <w:color w:val="000000"/>
          <w:sz w:val="21"/>
          <w:szCs w:val="21"/>
        </w:rPr>
        <w:t xml:space="preserve">outside of Dane County. </w:t>
      </w:r>
    </w:p>
    <w:p w14:paraId="00000022" w14:textId="77777777" w:rsidR="00B33F3A" w:rsidRPr="002403B3" w:rsidRDefault="00B33F3A">
      <w:pPr>
        <w:pBdr>
          <w:top w:val="nil"/>
          <w:left w:val="nil"/>
          <w:bottom w:val="nil"/>
          <w:right w:val="nil"/>
          <w:between w:val="nil"/>
        </w:pBdr>
        <w:ind w:left="1440" w:hanging="720"/>
        <w:rPr>
          <w:rFonts w:ascii="Helvetica Neue" w:eastAsia="Helvetica Neue" w:hAnsi="Helvetica Neue" w:cs="Helvetica Neue"/>
          <w:color w:val="000000"/>
          <w:sz w:val="21"/>
          <w:szCs w:val="21"/>
        </w:rPr>
      </w:pPr>
    </w:p>
    <w:p w14:paraId="00000023" w14:textId="77777777" w:rsidR="00B33F3A" w:rsidRPr="002403B3" w:rsidRDefault="00F428BD">
      <w:pPr>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Certificate of CE attendance</w:t>
      </w:r>
    </w:p>
    <w:p w14:paraId="00000024" w14:textId="59B206F4"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Provider shall present all attendees with an individual Certificate of Attendance, at the time of CE event</w:t>
      </w:r>
      <w:r w:rsidR="00711775" w:rsidRPr="002403B3">
        <w:rPr>
          <w:rFonts w:ascii="Helvetica Neue" w:eastAsia="Helvetica Neue" w:hAnsi="Helvetica Neue" w:cs="Helvetica Neue"/>
          <w:color w:val="000000"/>
          <w:sz w:val="21"/>
          <w:szCs w:val="21"/>
        </w:rPr>
        <w:t>,</w:t>
      </w:r>
      <w:r w:rsidRPr="002403B3">
        <w:rPr>
          <w:rFonts w:ascii="Helvetica Neue" w:eastAsia="Helvetica Neue" w:hAnsi="Helvetica Neue" w:cs="Helvetica Neue"/>
          <w:color w:val="000000"/>
          <w:sz w:val="21"/>
          <w:szCs w:val="21"/>
        </w:rPr>
        <w:t xml:space="preserve"> for no charge, identifying:</w:t>
      </w:r>
    </w:p>
    <w:p w14:paraId="00000025"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Participant full name</w:t>
      </w:r>
    </w:p>
    <w:p w14:paraId="00000026"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Title and date of presentation</w:t>
      </w:r>
    </w:p>
    <w:p w14:paraId="00000027"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Sponsorship identification if applicable</w:t>
      </w:r>
    </w:p>
    <w:p w14:paraId="00000028"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Number of CE credits earned</w:t>
      </w:r>
    </w:p>
    <w:p w14:paraId="00000029" w14:textId="4C071728"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Signature of DCVMA representative as approving organization pursuant to VEB Ch 10.03(4)(a) entitled </w:t>
      </w:r>
      <w:r w:rsidRPr="002403B3">
        <w:rPr>
          <w:rFonts w:ascii="Helvetica Neue" w:eastAsia="Helvetica Neue" w:hAnsi="Helvetica Neue" w:cs="Helvetica Neue"/>
          <w:i/>
          <w:color w:val="000000"/>
          <w:sz w:val="21"/>
          <w:szCs w:val="21"/>
        </w:rPr>
        <w:t>Approved Program Providers</w:t>
      </w:r>
    </w:p>
    <w:p w14:paraId="47102BE1" w14:textId="77777777" w:rsidR="007D5BF9" w:rsidRPr="002403B3" w:rsidRDefault="007D5BF9" w:rsidP="002403B3">
      <w:pPr>
        <w:pBdr>
          <w:top w:val="nil"/>
          <w:left w:val="nil"/>
          <w:bottom w:val="nil"/>
          <w:right w:val="nil"/>
          <w:between w:val="nil"/>
        </w:pBdr>
        <w:ind w:left="1080"/>
        <w:rPr>
          <w:rFonts w:ascii="Helvetica Neue" w:eastAsia="Helvetica Neue" w:hAnsi="Helvetica Neue" w:cs="Helvetica Neue"/>
          <w:color w:val="000000"/>
          <w:sz w:val="21"/>
          <w:szCs w:val="21"/>
        </w:rPr>
      </w:pPr>
    </w:p>
    <w:p w14:paraId="0000002A"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CE credit</w:t>
      </w:r>
    </w:p>
    <w:p w14:paraId="0000002B"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One CE credit is earned per 50 minutes of instruction</w:t>
      </w:r>
    </w:p>
    <w:p w14:paraId="0000002C"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The smallest increment for approval is 25 minutes (0.5 CE credits)</w:t>
      </w:r>
    </w:p>
    <w:p w14:paraId="0000002D" w14:textId="77777777" w:rsidR="00B33F3A" w:rsidRPr="002403B3" w:rsidRDefault="00F428BD">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DCVMA CE Officer will retain records of all CE credit approved for a minimum of four years</w:t>
      </w:r>
    </w:p>
    <w:p w14:paraId="0000002E"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Specify presenting individual or organization</w:t>
      </w:r>
    </w:p>
    <w:p w14:paraId="0000002F" w14:textId="77777777"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Individuals in attendance</w:t>
      </w:r>
    </w:p>
    <w:p w14:paraId="00000030" w14:textId="6B519B9F" w:rsidR="00B33F3A" w:rsidRPr="002403B3" w:rsidRDefault="00F428BD">
      <w:pPr>
        <w:numPr>
          <w:ilvl w:val="2"/>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Number of CE credit</w:t>
      </w:r>
    </w:p>
    <w:p w14:paraId="34CC0332" w14:textId="77777777" w:rsidR="00F45B1C" w:rsidRPr="002403B3" w:rsidRDefault="00F45B1C" w:rsidP="002403B3">
      <w:pPr>
        <w:pBdr>
          <w:top w:val="nil"/>
          <w:left w:val="nil"/>
          <w:bottom w:val="nil"/>
          <w:right w:val="nil"/>
          <w:between w:val="nil"/>
        </w:pBdr>
        <w:ind w:left="1080"/>
        <w:rPr>
          <w:rFonts w:ascii="Helvetica Neue" w:eastAsia="Helvetica Neue" w:hAnsi="Helvetica Neue" w:cs="Helvetica Neue"/>
          <w:color w:val="000000"/>
          <w:sz w:val="21"/>
          <w:szCs w:val="21"/>
        </w:rPr>
      </w:pPr>
    </w:p>
    <w:p w14:paraId="7490883D" w14:textId="5240D284" w:rsidR="00F45B1C" w:rsidRPr="002403B3" w:rsidRDefault="00F45B1C" w:rsidP="00F45B1C">
      <w:pPr>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Specific requirements</w:t>
      </w:r>
    </w:p>
    <w:p w14:paraId="65390091" w14:textId="50A38954" w:rsidR="007D5BF9" w:rsidRPr="002403B3" w:rsidRDefault="007D5BF9" w:rsidP="00F45B1C">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Organizer must provide the draft CE Certificate electronically to the CE officer (</w:t>
      </w:r>
      <w:hyperlink r:id="rId7" w:history="1">
        <w:r w:rsidRPr="002403B3">
          <w:rPr>
            <w:rStyle w:val="Hyperlink"/>
            <w:rFonts w:ascii="Helvetica Neue" w:eastAsia="Helvetica Neue" w:hAnsi="Helvetica Neue" w:cs="Helvetica Neue"/>
            <w:sz w:val="21"/>
            <w:szCs w:val="21"/>
          </w:rPr>
          <w:t>DCVMACE@gmail.com</w:t>
        </w:r>
      </w:hyperlink>
      <w:r w:rsidRPr="002403B3">
        <w:rPr>
          <w:rFonts w:ascii="Helvetica Neue" w:eastAsia="Helvetica Neue" w:hAnsi="Helvetica Neue" w:cs="Helvetica Neue"/>
          <w:color w:val="000000"/>
          <w:sz w:val="21"/>
          <w:szCs w:val="21"/>
        </w:rPr>
        <w:t>) at least 14 days prior to the event, for the officer signature and will be returned as a pdf.  DCVMA is not responsible for printing certificates.</w:t>
      </w:r>
    </w:p>
    <w:p w14:paraId="1BD90366" w14:textId="2E3D5A14" w:rsidR="00F45B1C" w:rsidRPr="002403B3" w:rsidRDefault="00F45B1C" w:rsidP="00F45B1C">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Speaker must start talk with a slide </w:t>
      </w:r>
      <w:r w:rsidR="007D5BF9" w:rsidRPr="002403B3">
        <w:rPr>
          <w:rFonts w:ascii="Helvetica Neue" w:eastAsia="Helvetica Neue" w:hAnsi="Helvetica Neue" w:cs="Helvetica Neue"/>
          <w:color w:val="000000"/>
          <w:sz w:val="21"/>
          <w:szCs w:val="21"/>
        </w:rPr>
        <w:t>declaring</w:t>
      </w:r>
      <w:r w:rsidRPr="002403B3">
        <w:rPr>
          <w:rFonts w:ascii="Helvetica Neue" w:eastAsia="Helvetica Neue" w:hAnsi="Helvetica Neue" w:cs="Helvetica Neue"/>
          <w:color w:val="000000"/>
          <w:sz w:val="21"/>
          <w:szCs w:val="21"/>
        </w:rPr>
        <w:t xml:space="preserve"> disclosures (financial,</w:t>
      </w:r>
      <w:r w:rsidR="00711775" w:rsidRPr="002403B3">
        <w:rPr>
          <w:rFonts w:ascii="Helvetica Neue" w:eastAsia="Helvetica Neue" w:hAnsi="Helvetica Neue" w:cs="Helvetica Neue"/>
          <w:color w:val="000000"/>
          <w:sz w:val="21"/>
          <w:szCs w:val="21"/>
        </w:rPr>
        <w:t xml:space="preserve"> employment,</w:t>
      </w:r>
      <w:r w:rsidRPr="002403B3">
        <w:rPr>
          <w:rFonts w:ascii="Helvetica Neue" w:eastAsia="Helvetica Neue" w:hAnsi="Helvetica Neue" w:cs="Helvetica Neue"/>
          <w:color w:val="000000"/>
          <w:sz w:val="21"/>
          <w:szCs w:val="21"/>
        </w:rPr>
        <w:t xml:space="preserve"> conflict of interest)</w:t>
      </w:r>
    </w:p>
    <w:p w14:paraId="6525844E" w14:textId="61C9F63B" w:rsidR="00F45B1C" w:rsidRPr="002403B3" w:rsidRDefault="00F45B1C" w:rsidP="00F45B1C">
      <w:pPr>
        <w:numPr>
          <w:ilvl w:val="1"/>
          <w:numId w:val="1"/>
        </w:numPr>
        <w:pBdr>
          <w:top w:val="nil"/>
          <w:left w:val="nil"/>
          <w:bottom w:val="nil"/>
          <w:right w:val="nil"/>
          <w:between w:val="nil"/>
        </w:pBdr>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One member of the DCVMA board or members at large should attend the talk and be given an opportunity to speak for up to 3 minutes (brief update to members). </w:t>
      </w:r>
    </w:p>
    <w:p w14:paraId="00000031" w14:textId="4872D03F" w:rsidR="00B33F3A" w:rsidRPr="002403B3" w:rsidRDefault="00F45B1C" w:rsidP="00F45B1C">
      <w:pPr>
        <w:pBdr>
          <w:top w:val="nil"/>
          <w:left w:val="nil"/>
          <w:bottom w:val="nil"/>
          <w:right w:val="nil"/>
          <w:between w:val="nil"/>
        </w:pBdr>
        <w:ind w:left="720"/>
        <w:rPr>
          <w:rFonts w:ascii="Helvetica Neue" w:eastAsia="Helvetica Neue" w:hAnsi="Helvetica Neue" w:cs="Helvetica Neue"/>
          <w:color w:val="000000"/>
          <w:sz w:val="21"/>
          <w:szCs w:val="21"/>
        </w:rPr>
      </w:pPr>
      <w:r w:rsidRPr="002403B3">
        <w:rPr>
          <w:rFonts w:ascii="Helvetica Neue" w:eastAsia="Helvetica Neue" w:hAnsi="Helvetica Neue" w:cs="Helvetica Neue"/>
          <w:color w:val="000000"/>
          <w:sz w:val="21"/>
          <w:szCs w:val="21"/>
        </w:rPr>
        <w:t xml:space="preserve">Organizer must send list of attendees to </w:t>
      </w:r>
      <w:hyperlink r:id="rId8" w:history="1">
        <w:r w:rsidRPr="002403B3">
          <w:rPr>
            <w:rStyle w:val="Hyperlink"/>
            <w:rFonts w:ascii="Helvetica Neue" w:eastAsia="Helvetica Neue" w:hAnsi="Helvetica Neue" w:cs="Helvetica Neue"/>
            <w:sz w:val="21"/>
            <w:szCs w:val="21"/>
          </w:rPr>
          <w:t>DCVMACE@GMAIL.COM</w:t>
        </w:r>
      </w:hyperlink>
      <w:r w:rsidRPr="002403B3">
        <w:rPr>
          <w:rFonts w:ascii="Helvetica Neue" w:eastAsia="Helvetica Neue" w:hAnsi="Helvetica Neue" w:cs="Helvetica Neue"/>
          <w:color w:val="000000"/>
          <w:sz w:val="21"/>
          <w:szCs w:val="21"/>
        </w:rPr>
        <w:t xml:space="preserve"> within 7 days of the event. This is a state mandated legal requirement. </w:t>
      </w:r>
    </w:p>
    <w:p w14:paraId="1BA9E072" w14:textId="77777777" w:rsidR="00F45B1C" w:rsidRPr="002403B3" w:rsidRDefault="00F45B1C" w:rsidP="002403B3">
      <w:pPr>
        <w:pBdr>
          <w:top w:val="nil"/>
          <w:left w:val="nil"/>
          <w:bottom w:val="nil"/>
          <w:right w:val="nil"/>
          <w:between w:val="nil"/>
        </w:pBdr>
        <w:ind w:left="720"/>
        <w:rPr>
          <w:rFonts w:ascii="Helvetica Neue" w:eastAsia="Helvetica Neue" w:hAnsi="Helvetica Neue" w:cs="Helvetica Neue"/>
          <w:color w:val="000000"/>
          <w:sz w:val="21"/>
          <w:szCs w:val="21"/>
        </w:rPr>
      </w:pPr>
    </w:p>
    <w:p w14:paraId="00000032" w14:textId="77777777" w:rsidR="00B33F3A" w:rsidRPr="002403B3" w:rsidRDefault="00B33F3A">
      <w:pPr>
        <w:pBdr>
          <w:top w:val="nil"/>
          <w:left w:val="nil"/>
          <w:bottom w:val="nil"/>
          <w:right w:val="nil"/>
          <w:between w:val="nil"/>
        </w:pBdr>
        <w:ind w:left="1080" w:hanging="720"/>
        <w:rPr>
          <w:rFonts w:ascii="Helvetica Neue" w:eastAsia="Helvetica Neue" w:hAnsi="Helvetica Neue" w:cs="Helvetica Neue"/>
          <w:color w:val="000000"/>
          <w:sz w:val="21"/>
          <w:szCs w:val="21"/>
        </w:rPr>
      </w:pPr>
    </w:p>
    <w:p w14:paraId="00000033" w14:textId="77777777" w:rsidR="00B33F3A" w:rsidRPr="002403B3" w:rsidRDefault="00B33F3A">
      <w:pPr>
        <w:rPr>
          <w:sz w:val="21"/>
          <w:szCs w:val="21"/>
        </w:rPr>
      </w:pPr>
    </w:p>
    <w:p w14:paraId="00000034" w14:textId="77777777" w:rsidR="00B33F3A" w:rsidRPr="002403B3" w:rsidRDefault="00F428BD">
      <w:pPr>
        <w:rPr>
          <w:sz w:val="21"/>
          <w:szCs w:val="21"/>
        </w:rPr>
      </w:pPr>
      <w:r w:rsidRPr="002403B3">
        <w:rPr>
          <w:sz w:val="21"/>
          <w:szCs w:val="21"/>
        </w:rPr>
        <w:t>Additional Documentation</w:t>
      </w:r>
    </w:p>
    <w:p w14:paraId="00000037" w14:textId="7DED07AD" w:rsidR="00B33F3A" w:rsidRPr="002403B3" w:rsidRDefault="00F428BD" w:rsidP="002403B3">
      <w:pPr>
        <w:numPr>
          <w:ilvl w:val="6"/>
          <w:numId w:val="1"/>
        </w:numPr>
        <w:pBdr>
          <w:top w:val="nil"/>
          <w:left w:val="nil"/>
          <w:bottom w:val="nil"/>
          <w:right w:val="nil"/>
          <w:between w:val="nil"/>
        </w:pBdr>
        <w:ind w:left="360"/>
        <w:rPr>
          <w:sz w:val="21"/>
          <w:szCs w:val="21"/>
        </w:rPr>
      </w:pPr>
      <w:r w:rsidRPr="002403B3">
        <w:rPr>
          <w:color w:val="000000"/>
          <w:sz w:val="21"/>
          <w:szCs w:val="21"/>
        </w:rPr>
        <w:t xml:space="preserve">CE Program </w:t>
      </w:r>
      <w:r w:rsidR="002403B3" w:rsidRPr="002403B3">
        <w:rPr>
          <w:color w:val="000000"/>
          <w:sz w:val="21"/>
          <w:szCs w:val="21"/>
        </w:rPr>
        <w:t>Request Form</w:t>
      </w:r>
    </w:p>
    <w:sectPr w:rsidR="00B33F3A" w:rsidRPr="002403B3">
      <w:footerReference w:type="even" r:id="rId9"/>
      <w:footerReference w:type="default" r:id="rId10"/>
      <w:pgSz w:w="12240" w:h="15840"/>
      <w:pgMar w:top="1440" w:right="1800" w:bottom="1440" w:left="18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99002" w14:textId="77777777" w:rsidR="00A52D2B" w:rsidRDefault="00A52D2B">
      <w:r>
        <w:separator/>
      </w:r>
    </w:p>
  </w:endnote>
  <w:endnote w:type="continuationSeparator" w:id="0">
    <w:p w14:paraId="0C5B40DB" w14:textId="77777777" w:rsidR="00A52D2B" w:rsidRDefault="00A5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9" w14:textId="77777777" w:rsidR="00B33F3A" w:rsidRDefault="00F428BD">
    <w:pPr>
      <w:pBdr>
        <w:top w:val="nil"/>
        <w:left w:val="nil"/>
        <w:bottom w:val="nil"/>
        <w:right w:val="nil"/>
        <w:between w:val="nil"/>
      </w:pBdr>
      <w:tabs>
        <w:tab w:val="center" w:pos="4320"/>
        <w:tab w:val="right" w:pos="8640"/>
      </w:tabs>
      <w:rPr>
        <w:color w:val="000000"/>
      </w:rPr>
    </w:pPr>
    <w:r>
      <w:rPr>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8" w14:textId="166E318A" w:rsidR="00B33F3A" w:rsidRDefault="00136FA3">
    <w:pPr>
      <w:pBdr>
        <w:top w:val="nil"/>
        <w:left w:val="nil"/>
        <w:bottom w:val="nil"/>
        <w:right w:val="nil"/>
        <w:between w:val="nil"/>
      </w:pBdr>
      <w:tabs>
        <w:tab w:val="center" w:pos="4320"/>
        <w:tab w:val="right" w:pos="8640"/>
      </w:tabs>
      <w:rPr>
        <w:color w:val="000000"/>
      </w:rPr>
    </w:pPr>
    <w:r>
      <w:rPr>
        <w:color w:val="000000"/>
      </w:rPr>
      <w:t xml:space="preserve">Revised KS JS </w:t>
    </w:r>
    <w:r w:rsidR="002403B3">
      <w:rPr>
        <w:color w:val="000000"/>
      </w:rPr>
      <w:t>9</w:t>
    </w:r>
    <w:r>
      <w:rPr>
        <w:color w:val="000000"/>
      </w:rPr>
      <w:t>/23/20</w:t>
    </w:r>
    <w:r w:rsidR="002403B3">
      <w:rPr>
        <w:color w:val="000000"/>
      </w:rPr>
      <w:t>, Approved 9/30/20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E115E" w14:textId="77777777" w:rsidR="00A52D2B" w:rsidRDefault="00A52D2B">
      <w:r>
        <w:separator/>
      </w:r>
    </w:p>
  </w:footnote>
  <w:footnote w:type="continuationSeparator" w:id="0">
    <w:p w14:paraId="43F2534B" w14:textId="77777777" w:rsidR="00A52D2B" w:rsidRDefault="00A5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A0F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3A"/>
    <w:rsid w:val="00117603"/>
    <w:rsid w:val="00136FA3"/>
    <w:rsid w:val="002403B3"/>
    <w:rsid w:val="00711775"/>
    <w:rsid w:val="007D5BF9"/>
    <w:rsid w:val="008100F7"/>
    <w:rsid w:val="00A52D2B"/>
    <w:rsid w:val="00B33F3A"/>
    <w:rsid w:val="00DA04A4"/>
    <w:rsid w:val="00F428BD"/>
    <w:rsid w:val="00F4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FBCC"/>
  <w15:docId w15:val="{74AD78E6-30C1-8640-8E6D-04C99CA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45B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5B1C"/>
    <w:rPr>
      <w:rFonts w:ascii="Times New Roman" w:hAnsi="Times New Roman" w:cs="Times New Roman"/>
      <w:sz w:val="18"/>
      <w:szCs w:val="18"/>
    </w:rPr>
  </w:style>
  <w:style w:type="character" w:styleId="Hyperlink">
    <w:name w:val="Hyperlink"/>
    <w:basedOn w:val="DefaultParagraphFont"/>
    <w:uiPriority w:val="99"/>
    <w:unhideWhenUsed/>
    <w:rsid w:val="00F45B1C"/>
    <w:rPr>
      <w:color w:val="0000FF" w:themeColor="hyperlink"/>
      <w:u w:val="single"/>
    </w:rPr>
  </w:style>
  <w:style w:type="character" w:styleId="UnresolvedMention">
    <w:name w:val="Unresolved Mention"/>
    <w:basedOn w:val="DefaultParagraphFont"/>
    <w:uiPriority w:val="99"/>
    <w:semiHidden/>
    <w:unhideWhenUsed/>
    <w:rsid w:val="00F45B1C"/>
    <w:rPr>
      <w:color w:val="605E5C"/>
      <w:shd w:val="clear" w:color="auto" w:fill="E1DFDD"/>
    </w:rPr>
  </w:style>
  <w:style w:type="paragraph" w:styleId="Header">
    <w:name w:val="header"/>
    <w:basedOn w:val="Normal"/>
    <w:link w:val="HeaderChar"/>
    <w:uiPriority w:val="99"/>
    <w:unhideWhenUsed/>
    <w:rsid w:val="00136FA3"/>
    <w:pPr>
      <w:tabs>
        <w:tab w:val="center" w:pos="4680"/>
        <w:tab w:val="right" w:pos="9360"/>
      </w:tabs>
    </w:pPr>
  </w:style>
  <w:style w:type="character" w:customStyle="1" w:styleId="HeaderChar">
    <w:name w:val="Header Char"/>
    <w:basedOn w:val="DefaultParagraphFont"/>
    <w:link w:val="Header"/>
    <w:uiPriority w:val="99"/>
    <w:rsid w:val="00136FA3"/>
  </w:style>
  <w:style w:type="paragraph" w:styleId="Footer">
    <w:name w:val="footer"/>
    <w:basedOn w:val="Normal"/>
    <w:link w:val="FooterChar"/>
    <w:uiPriority w:val="99"/>
    <w:unhideWhenUsed/>
    <w:rsid w:val="00136FA3"/>
    <w:pPr>
      <w:tabs>
        <w:tab w:val="center" w:pos="4680"/>
        <w:tab w:val="right" w:pos="9360"/>
      </w:tabs>
    </w:pPr>
  </w:style>
  <w:style w:type="character" w:customStyle="1" w:styleId="FooterChar">
    <w:name w:val="Footer Char"/>
    <w:basedOn w:val="DefaultParagraphFont"/>
    <w:link w:val="Footer"/>
    <w:uiPriority w:val="99"/>
    <w:rsid w:val="00136FA3"/>
  </w:style>
  <w:style w:type="character" w:styleId="CommentReference">
    <w:name w:val="annotation reference"/>
    <w:basedOn w:val="DefaultParagraphFont"/>
    <w:uiPriority w:val="99"/>
    <w:semiHidden/>
    <w:unhideWhenUsed/>
    <w:rsid w:val="00711775"/>
    <w:rPr>
      <w:sz w:val="16"/>
      <w:szCs w:val="16"/>
    </w:rPr>
  </w:style>
  <w:style w:type="paragraph" w:styleId="CommentText">
    <w:name w:val="annotation text"/>
    <w:basedOn w:val="Normal"/>
    <w:link w:val="CommentTextChar"/>
    <w:uiPriority w:val="99"/>
    <w:semiHidden/>
    <w:unhideWhenUsed/>
    <w:rsid w:val="00711775"/>
    <w:rPr>
      <w:sz w:val="20"/>
      <w:szCs w:val="20"/>
    </w:rPr>
  </w:style>
  <w:style w:type="character" w:customStyle="1" w:styleId="CommentTextChar">
    <w:name w:val="Comment Text Char"/>
    <w:basedOn w:val="DefaultParagraphFont"/>
    <w:link w:val="CommentText"/>
    <w:uiPriority w:val="99"/>
    <w:semiHidden/>
    <w:rsid w:val="00711775"/>
    <w:rPr>
      <w:sz w:val="20"/>
      <w:szCs w:val="20"/>
    </w:rPr>
  </w:style>
  <w:style w:type="paragraph" w:styleId="CommentSubject">
    <w:name w:val="annotation subject"/>
    <w:basedOn w:val="CommentText"/>
    <w:next w:val="CommentText"/>
    <w:link w:val="CommentSubjectChar"/>
    <w:uiPriority w:val="99"/>
    <w:semiHidden/>
    <w:unhideWhenUsed/>
    <w:rsid w:val="00711775"/>
    <w:rPr>
      <w:b/>
      <w:bCs/>
    </w:rPr>
  </w:style>
  <w:style w:type="character" w:customStyle="1" w:styleId="CommentSubjectChar">
    <w:name w:val="Comment Subject Char"/>
    <w:basedOn w:val="CommentTextChar"/>
    <w:link w:val="CommentSubject"/>
    <w:uiPriority w:val="99"/>
    <w:semiHidden/>
    <w:rsid w:val="00711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CVMACE@GMAIL.COM" TargetMode="External"/><Relationship Id="rId3" Type="http://schemas.openxmlformats.org/officeDocument/2006/relationships/settings" Target="settings.xml"/><Relationship Id="rId7" Type="http://schemas.openxmlformats.org/officeDocument/2006/relationships/hyperlink" Target="mailto:DCVMAC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Steele</dc:creator>
  <cp:lastModifiedBy>Kai Shiu</cp:lastModifiedBy>
  <cp:revision>2</cp:revision>
  <dcterms:created xsi:type="dcterms:W3CDTF">2020-10-14T14:29:00Z</dcterms:created>
  <dcterms:modified xsi:type="dcterms:W3CDTF">2020-10-14T14:29:00Z</dcterms:modified>
</cp:coreProperties>
</file>